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1C5" w:rsidRPr="00AE3B72" w:rsidRDefault="00ED4B84" w:rsidP="00815184">
      <w:pPr>
        <w:pStyle w:val="a3"/>
        <w:spacing w:afterLines="50"/>
        <w:jc w:val="center"/>
        <w:rPr>
          <w:rFonts w:eastAsiaTheme="minorEastAsia"/>
          <w:sz w:val="24"/>
          <w:szCs w:val="24"/>
        </w:rPr>
      </w:pPr>
      <w:bookmarkStart w:id="0" w:name="教育实习内页：0603"/>
      <w:bookmarkEnd w:id="0"/>
      <w:r w:rsidRPr="00887BE4">
        <w:rPr>
          <w:rFonts w:eastAsiaTheme="minorEastAsia" w:hint="eastAsia"/>
          <w:sz w:val="24"/>
          <w:szCs w:val="24"/>
        </w:rPr>
        <w:t>杭州师范大学实习生教学实践能力成绩考核评定表</w:t>
      </w:r>
    </w:p>
    <w:p w:rsidR="00ED4B84" w:rsidRPr="00AE3B72" w:rsidRDefault="00327F98" w:rsidP="00815184">
      <w:pPr>
        <w:tabs>
          <w:tab w:val="left" w:pos="2268"/>
          <w:tab w:val="left" w:pos="3969"/>
          <w:tab w:val="left" w:pos="5387"/>
          <w:tab w:val="left" w:pos="8222"/>
        </w:tabs>
        <w:spacing w:afterLines="50"/>
        <w:jc w:val="center"/>
        <w:rPr>
          <w:rFonts w:ascii="Times New Roman" w:eastAsia="Times New Roman"/>
          <w:b/>
          <w:sz w:val="18"/>
          <w:szCs w:val="18"/>
        </w:rPr>
      </w:pPr>
      <w:r w:rsidRPr="00327F98">
        <w:rPr>
          <w:sz w:val="18"/>
          <w:szCs w:val="18"/>
        </w:rPr>
        <w:pict>
          <v:line id="_x0000_s1027" style="position:absolute;left:0;text-align:left;z-index:-251658752;mso-position-horizontal-relative:page" from="70.5pt,22.35pt" to="163.5pt,70.65pt" strokecolor="#231916" strokeweight=".1027mm">
            <w10:wrap anchorx="page"/>
          </v:line>
        </w:pict>
      </w:r>
      <w:r w:rsidR="00ED4B84" w:rsidRPr="00887BE4">
        <w:rPr>
          <w:color w:val="231916"/>
          <w:sz w:val="18"/>
          <w:szCs w:val="18"/>
        </w:rPr>
        <w:t>学</w:t>
      </w:r>
      <w:r w:rsidR="00ED4B84" w:rsidRPr="00887BE4">
        <w:rPr>
          <w:color w:val="231916"/>
          <w:spacing w:val="7"/>
          <w:sz w:val="18"/>
          <w:szCs w:val="18"/>
        </w:rPr>
        <w:t>院</w:t>
      </w:r>
      <w:bookmarkStart w:id="1" w:name="_Hlk85272941"/>
      <w:r w:rsidR="00ED4B84" w:rsidRPr="00BA11C5">
        <w:rPr>
          <w:rFonts w:ascii="Times New Roman" w:eastAsia="Times New Roman"/>
          <w:color w:val="231916"/>
          <w:spacing w:val="7"/>
          <w:sz w:val="18"/>
          <w:szCs w:val="18"/>
          <w:u w:val="single"/>
        </w:rPr>
        <w:tab/>
      </w:r>
      <w:bookmarkEnd w:id="1"/>
      <w:r w:rsidR="00ED4B84" w:rsidRPr="00887BE4">
        <w:rPr>
          <w:color w:val="231916"/>
          <w:sz w:val="18"/>
          <w:szCs w:val="18"/>
        </w:rPr>
        <w:t>班</w:t>
      </w:r>
      <w:r w:rsidR="00ED4B84" w:rsidRPr="00887BE4">
        <w:rPr>
          <w:color w:val="231916"/>
          <w:spacing w:val="6"/>
          <w:sz w:val="18"/>
          <w:szCs w:val="18"/>
        </w:rPr>
        <w:t>级</w:t>
      </w:r>
      <w:r w:rsidR="00B04410" w:rsidRPr="00BA11C5">
        <w:rPr>
          <w:rFonts w:ascii="Times New Roman" w:eastAsia="Times New Roman"/>
          <w:color w:val="231916"/>
          <w:spacing w:val="7"/>
          <w:sz w:val="18"/>
          <w:szCs w:val="18"/>
          <w:u w:val="single"/>
        </w:rPr>
        <w:tab/>
      </w:r>
      <w:r w:rsidR="00ED4B84" w:rsidRPr="00887BE4">
        <w:rPr>
          <w:color w:val="231916"/>
          <w:sz w:val="18"/>
          <w:szCs w:val="18"/>
        </w:rPr>
        <w:t>姓</w:t>
      </w:r>
      <w:r w:rsidR="00ED4B84" w:rsidRPr="00887BE4">
        <w:rPr>
          <w:color w:val="231916"/>
          <w:spacing w:val="8"/>
          <w:sz w:val="18"/>
          <w:szCs w:val="18"/>
        </w:rPr>
        <w:t>名</w:t>
      </w:r>
      <w:r w:rsidR="00B04410" w:rsidRPr="00BA11C5">
        <w:rPr>
          <w:rFonts w:ascii="Times New Roman" w:eastAsia="Times New Roman"/>
          <w:color w:val="231916"/>
          <w:spacing w:val="7"/>
          <w:sz w:val="18"/>
          <w:szCs w:val="18"/>
          <w:u w:val="single"/>
        </w:rPr>
        <w:tab/>
      </w:r>
      <w:r w:rsidR="00ED4B84" w:rsidRPr="00887BE4">
        <w:rPr>
          <w:color w:val="231916"/>
          <w:sz w:val="18"/>
          <w:szCs w:val="18"/>
        </w:rPr>
        <w:t>实习学</w:t>
      </w:r>
      <w:r w:rsidR="00ED4B84" w:rsidRPr="00887BE4">
        <w:rPr>
          <w:color w:val="231916"/>
          <w:spacing w:val="15"/>
          <w:sz w:val="18"/>
          <w:szCs w:val="18"/>
        </w:rPr>
        <w:t>校</w:t>
      </w:r>
      <w:r w:rsidR="00B04410" w:rsidRPr="00BA11C5">
        <w:rPr>
          <w:rFonts w:ascii="Times New Roman" w:eastAsia="Times New Roman"/>
          <w:color w:val="231916"/>
          <w:spacing w:val="7"/>
          <w:sz w:val="18"/>
          <w:szCs w:val="18"/>
          <w:u w:val="single"/>
        </w:rPr>
        <w:tab/>
      </w:r>
    </w:p>
    <w:tbl>
      <w:tblPr>
        <w:tblStyle w:val="TableNormal"/>
        <w:tblW w:w="9068" w:type="dxa"/>
        <w:jc w:val="center"/>
        <w:tblBorders>
          <w:top w:val="single" w:sz="6" w:space="0" w:color="231916"/>
          <w:left w:val="single" w:sz="6" w:space="0" w:color="231916"/>
          <w:bottom w:val="single" w:sz="6" w:space="0" w:color="231916"/>
          <w:right w:val="single" w:sz="6" w:space="0" w:color="231916"/>
          <w:insideH w:val="single" w:sz="6" w:space="0" w:color="231916"/>
          <w:insideV w:val="single" w:sz="6" w:space="0" w:color="231916"/>
        </w:tblBorders>
        <w:tblLayout w:type="fixed"/>
        <w:tblCellMar>
          <w:top w:w="57" w:type="dxa"/>
          <w:left w:w="57" w:type="dxa"/>
          <w:bottom w:w="57" w:type="dxa"/>
          <w:right w:w="28" w:type="dxa"/>
        </w:tblCellMar>
        <w:tblLook w:val="01E0"/>
      </w:tblPr>
      <w:tblGrid>
        <w:gridCol w:w="487"/>
        <w:gridCol w:w="1372"/>
        <w:gridCol w:w="3239"/>
        <w:gridCol w:w="1804"/>
        <w:gridCol w:w="1140"/>
        <w:gridCol w:w="1026"/>
      </w:tblGrid>
      <w:tr w:rsidR="0091565E" w:rsidRPr="00887BE4" w:rsidTr="00815184">
        <w:trPr>
          <w:trHeight w:val="837"/>
          <w:jc w:val="center"/>
        </w:trPr>
        <w:tc>
          <w:tcPr>
            <w:tcW w:w="1859" w:type="dxa"/>
            <w:gridSpan w:val="2"/>
            <w:vAlign w:val="center"/>
          </w:tcPr>
          <w:p w:rsidR="00AE3B72" w:rsidRPr="00AE3B72" w:rsidRDefault="0020343E" w:rsidP="00815184">
            <w:pPr>
              <w:pStyle w:val="TableParagraph"/>
              <w:spacing w:beforeLines="50"/>
              <w:rPr>
                <w:color w:val="231916"/>
                <w:sz w:val="18"/>
                <w:szCs w:val="18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 xml:space="preserve">           </w:t>
            </w:r>
            <w:r w:rsidR="0091565E" w:rsidRPr="00887BE4">
              <w:rPr>
                <w:color w:val="231916"/>
                <w:sz w:val="18"/>
                <w:szCs w:val="18"/>
              </w:rPr>
              <w:t>项 目</w:t>
            </w:r>
          </w:p>
          <w:p w:rsidR="0091565E" w:rsidRPr="00887BE4" w:rsidRDefault="0091565E" w:rsidP="00815184">
            <w:pPr>
              <w:pStyle w:val="TableParagraph"/>
              <w:spacing w:beforeLines="50"/>
              <w:ind w:firstLineChars="200" w:firstLine="360"/>
              <w:rPr>
                <w:sz w:val="18"/>
                <w:szCs w:val="18"/>
              </w:rPr>
            </w:pPr>
            <w:r w:rsidRPr="00887BE4">
              <w:rPr>
                <w:color w:val="231916"/>
                <w:sz w:val="18"/>
                <w:szCs w:val="18"/>
              </w:rPr>
              <w:t>指 标</w:t>
            </w:r>
          </w:p>
        </w:tc>
        <w:tc>
          <w:tcPr>
            <w:tcW w:w="5043" w:type="dxa"/>
            <w:gridSpan w:val="2"/>
            <w:vAlign w:val="center"/>
          </w:tcPr>
          <w:p w:rsidR="0091565E" w:rsidRPr="00887BE4" w:rsidRDefault="0091565E" w:rsidP="0003641F">
            <w:pPr>
              <w:pStyle w:val="TableParagraph"/>
              <w:jc w:val="center"/>
              <w:rPr>
                <w:sz w:val="18"/>
                <w:szCs w:val="18"/>
              </w:rPr>
            </w:pPr>
            <w:r w:rsidRPr="00887BE4">
              <w:rPr>
                <w:color w:val="231916"/>
                <w:sz w:val="18"/>
                <w:szCs w:val="18"/>
              </w:rPr>
              <w:t>成绩评定标准</w:t>
            </w:r>
          </w:p>
        </w:tc>
        <w:tc>
          <w:tcPr>
            <w:tcW w:w="1140" w:type="dxa"/>
            <w:vAlign w:val="center"/>
          </w:tcPr>
          <w:p w:rsidR="0091565E" w:rsidRPr="00887BE4" w:rsidRDefault="0091565E" w:rsidP="0003641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分值</w:t>
            </w:r>
          </w:p>
        </w:tc>
        <w:tc>
          <w:tcPr>
            <w:tcW w:w="1026" w:type="dxa"/>
            <w:vAlign w:val="center"/>
          </w:tcPr>
          <w:p w:rsidR="0091565E" w:rsidRPr="00887BE4" w:rsidRDefault="0091565E" w:rsidP="0003641F">
            <w:pPr>
              <w:pStyle w:val="TableParagraph"/>
              <w:jc w:val="center"/>
              <w:rPr>
                <w:sz w:val="18"/>
                <w:szCs w:val="18"/>
              </w:rPr>
            </w:pPr>
            <w:r w:rsidRPr="00887BE4">
              <w:rPr>
                <w:color w:val="231916"/>
                <w:sz w:val="18"/>
                <w:szCs w:val="18"/>
              </w:rPr>
              <w:t>评分</w:t>
            </w:r>
          </w:p>
        </w:tc>
      </w:tr>
      <w:tr w:rsidR="00ED4B84" w:rsidRPr="00887BE4" w:rsidTr="00815184">
        <w:trPr>
          <w:jc w:val="center"/>
        </w:trPr>
        <w:tc>
          <w:tcPr>
            <w:tcW w:w="487" w:type="dxa"/>
            <w:vMerge w:val="restart"/>
            <w:vAlign w:val="center"/>
          </w:tcPr>
          <w:p w:rsidR="00A07F7D" w:rsidRDefault="00ED4B84" w:rsidP="0003641F">
            <w:pPr>
              <w:pStyle w:val="TableParagraph"/>
              <w:jc w:val="center"/>
              <w:rPr>
                <w:rFonts w:eastAsiaTheme="minorEastAsia"/>
                <w:color w:val="231916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专</w:t>
            </w:r>
          </w:p>
          <w:p w:rsidR="00A07F7D" w:rsidRDefault="00ED4B84" w:rsidP="0003641F">
            <w:pPr>
              <w:pStyle w:val="TableParagraph"/>
              <w:jc w:val="center"/>
              <w:rPr>
                <w:rFonts w:eastAsiaTheme="minorEastAsia"/>
                <w:color w:val="231916"/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业</w:t>
            </w:r>
          </w:p>
          <w:p w:rsidR="00A07F7D" w:rsidRDefault="00ED4B84" w:rsidP="0003641F">
            <w:pPr>
              <w:pStyle w:val="TableParagraph"/>
              <w:jc w:val="center"/>
              <w:rPr>
                <w:rFonts w:eastAsiaTheme="minorEastAsia"/>
                <w:color w:val="231916"/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知</w:t>
            </w:r>
          </w:p>
          <w:p w:rsidR="00A07F7D" w:rsidRDefault="00ED4B84" w:rsidP="0003641F">
            <w:pPr>
              <w:pStyle w:val="TableParagraph"/>
              <w:jc w:val="center"/>
              <w:rPr>
                <w:rFonts w:eastAsiaTheme="minorEastAsia"/>
                <w:color w:val="231916"/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识</w:t>
            </w:r>
          </w:p>
          <w:p w:rsidR="00ED4B84" w:rsidRPr="00F55B90" w:rsidRDefault="00ED4B84" w:rsidP="00F55B90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30</w:t>
            </w:r>
            <w:r w:rsidRPr="00887BE4">
              <w:rPr>
                <w:color w:val="231916"/>
                <w:w w:val="102"/>
                <w:sz w:val="18"/>
                <w:szCs w:val="18"/>
              </w:rPr>
              <w:t>%</w:t>
            </w:r>
          </w:p>
        </w:tc>
        <w:tc>
          <w:tcPr>
            <w:tcW w:w="1372" w:type="dxa"/>
            <w:vAlign w:val="center"/>
          </w:tcPr>
          <w:p w:rsidR="00ED4B84" w:rsidRPr="00E31437" w:rsidRDefault="00ED4B84" w:rsidP="0003641F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教育基础知识</w:t>
            </w:r>
          </w:p>
        </w:tc>
        <w:tc>
          <w:tcPr>
            <w:tcW w:w="5043" w:type="dxa"/>
            <w:gridSpan w:val="2"/>
            <w:vAlign w:val="center"/>
          </w:tcPr>
          <w:p w:rsidR="00ED4B84" w:rsidRPr="0091565E" w:rsidRDefault="00ED4B84" w:rsidP="0003641F">
            <w:pPr>
              <w:autoSpaceDE/>
              <w:autoSpaceDN/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</w:pPr>
            <w:r w:rsidRPr="00BE7842">
              <w:rPr>
                <w:rFonts w:eastAsiaTheme="minorEastAsia"/>
                <w:sz w:val="18"/>
                <w:szCs w:val="18"/>
                <w:lang w:eastAsia="zh-CN"/>
              </w:rPr>
              <w:t>掌握教育理论的基本知识，能够遵循中学教育规律，结合中学生认知发展特点，运用教育原理和方法，分析和解决教育教学实践中的问题。</w:t>
            </w:r>
          </w:p>
        </w:tc>
        <w:tc>
          <w:tcPr>
            <w:tcW w:w="1140" w:type="dxa"/>
            <w:vAlign w:val="center"/>
          </w:tcPr>
          <w:p w:rsidR="00ED4B84" w:rsidRPr="00A5167B" w:rsidRDefault="00A5167B" w:rsidP="0003641F">
            <w:pPr>
              <w:pStyle w:val="TableParagraph"/>
              <w:jc w:val="center"/>
              <w:rPr>
                <w:sz w:val="18"/>
                <w:szCs w:val="18"/>
              </w:rPr>
            </w:pPr>
            <w:r w:rsidRPr="00A5167B">
              <w:rPr>
                <w:rFonts w:hint="eastAsia"/>
                <w:color w:val="231916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026" w:type="dxa"/>
            <w:vAlign w:val="center"/>
          </w:tcPr>
          <w:p w:rsidR="00ED4B84" w:rsidRPr="00887BE4" w:rsidRDefault="00ED4B84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ED4B84" w:rsidRPr="00887BE4" w:rsidTr="00815184">
        <w:trPr>
          <w:jc w:val="center"/>
        </w:trPr>
        <w:tc>
          <w:tcPr>
            <w:tcW w:w="487" w:type="dxa"/>
            <w:vMerge/>
            <w:vAlign w:val="center"/>
          </w:tcPr>
          <w:p w:rsidR="00ED4B84" w:rsidRPr="00887BE4" w:rsidRDefault="00ED4B84" w:rsidP="0003641F">
            <w:pPr>
              <w:pStyle w:val="TableParagraph"/>
              <w:jc w:val="center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ED4B84" w:rsidRPr="00887BE4" w:rsidRDefault="00ED4B84" w:rsidP="0003641F">
            <w:pPr>
              <w:pStyle w:val="TableParagraph"/>
              <w:jc w:val="center"/>
              <w:rPr>
                <w:rFonts w:ascii="Times New Roman"/>
                <w:b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学科素养</w:t>
            </w:r>
          </w:p>
        </w:tc>
        <w:tc>
          <w:tcPr>
            <w:tcW w:w="5043" w:type="dxa"/>
            <w:gridSpan w:val="2"/>
            <w:vAlign w:val="center"/>
          </w:tcPr>
          <w:p w:rsidR="00ED4B84" w:rsidRPr="0091565E" w:rsidRDefault="00ED4B84" w:rsidP="0003641F">
            <w:pPr>
              <w:pStyle w:val="TableParagraph"/>
              <w:rPr>
                <w:b/>
                <w:sz w:val="18"/>
                <w:szCs w:val="18"/>
                <w:lang w:eastAsia="zh-CN"/>
              </w:rPr>
            </w:pPr>
            <w:r w:rsidRPr="0091565E">
              <w:rPr>
                <w:rFonts w:cs="Times New Roman"/>
                <w:sz w:val="18"/>
                <w:szCs w:val="18"/>
                <w:lang w:eastAsia="zh-CN"/>
              </w:rPr>
              <w:t>了解拟任教学科发展的历史、现状和趋势，掌握学科的基础知识、基本理论、体系结构与思想方法</w:t>
            </w:r>
            <w:r w:rsidRPr="0091565E">
              <w:rPr>
                <w:rFonts w:cs="Times New Roman" w:hint="eastAsia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140" w:type="dxa"/>
            <w:vAlign w:val="center"/>
          </w:tcPr>
          <w:p w:rsidR="00ED4B84" w:rsidRPr="0020343E" w:rsidRDefault="00A5167B" w:rsidP="0003641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20343E">
              <w:rPr>
                <w:rFonts w:hint="eastAsia"/>
                <w:color w:val="231916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26" w:type="dxa"/>
            <w:vAlign w:val="center"/>
          </w:tcPr>
          <w:p w:rsidR="00ED4B84" w:rsidRPr="00887BE4" w:rsidRDefault="00ED4B84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eastAsia="zh-CN"/>
              </w:rPr>
            </w:pPr>
          </w:p>
        </w:tc>
      </w:tr>
      <w:tr w:rsidR="00ED4B84" w:rsidRPr="00887BE4" w:rsidTr="00815184">
        <w:trPr>
          <w:jc w:val="center"/>
        </w:trPr>
        <w:tc>
          <w:tcPr>
            <w:tcW w:w="487" w:type="dxa"/>
            <w:vMerge/>
            <w:vAlign w:val="center"/>
          </w:tcPr>
          <w:p w:rsidR="00ED4B84" w:rsidRPr="00887BE4" w:rsidRDefault="00ED4B84" w:rsidP="0003641F">
            <w:pPr>
              <w:pStyle w:val="TableParagraph"/>
              <w:jc w:val="center"/>
              <w:rPr>
                <w:rFonts w:ascii="Times New Roman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ED4B84" w:rsidRPr="0091565E" w:rsidRDefault="00ED4B84" w:rsidP="0003641F">
            <w:pPr>
              <w:pStyle w:val="TableParagraph"/>
              <w:jc w:val="center"/>
              <w:rPr>
                <w:rFonts w:ascii="Times New Roman" w:eastAsiaTheme="minorEastAsia"/>
                <w:bCs/>
                <w:sz w:val="18"/>
                <w:szCs w:val="18"/>
              </w:rPr>
            </w:pPr>
            <w:r w:rsidRPr="0091565E">
              <w:rPr>
                <w:rFonts w:ascii="Times New Roman" w:eastAsiaTheme="minorEastAsia" w:hint="eastAsia"/>
                <w:bCs/>
                <w:sz w:val="18"/>
                <w:szCs w:val="18"/>
              </w:rPr>
              <w:t>信息素养</w:t>
            </w:r>
          </w:p>
        </w:tc>
        <w:tc>
          <w:tcPr>
            <w:tcW w:w="5043" w:type="dxa"/>
            <w:gridSpan w:val="2"/>
            <w:vAlign w:val="center"/>
          </w:tcPr>
          <w:p w:rsidR="00ED4B84" w:rsidRPr="0091565E" w:rsidRDefault="00ED4B84" w:rsidP="00B04410">
            <w:pPr>
              <w:pStyle w:val="TableParagraph"/>
              <w:rPr>
                <w:b/>
                <w:sz w:val="18"/>
                <w:szCs w:val="18"/>
                <w:lang w:eastAsia="zh-CN"/>
              </w:rPr>
            </w:pPr>
            <w:r w:rsidRPr="0091565E">
              <w:rPr>
                <w:rFonts w:cs="Times New Roman"/>
                <w:sz w:val="18"/>
                <w:szCs w:val="18"/>
                <w:lang w:eastAsia="zh-CN"/>
              </w:rPr>
              <w:t>掌握信息化教学设备、软件、平台及其他新技术的常用操作，了解其对教育教学的支持作用。</w:t>
            </w:r>
          </w:p>
        </w:tc>
        <w:tc>
          <w:tcPr>
            <w:tcW w:w="1140" w:type="dxa"/>
            <w:vAlign w:val="center"/>
          </w:tcPr>
          <w:p w:rsidR="00ED4B84" w:rsidRPr="0020343E" w:rsidRDefault="00A5167B" w:rsidP="0003641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20343E">
              <w:rPr>
                <w:rFonts w:hint="eastAsia"/>
                <w:color w:val="231916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26" w:type="dxa"/>
            <w:vAlign w:val="center"/>
          </w:tcPr>
          <w:p w:rsidR="00ED4B84" w:rsidRPr="00887BE4" w:rsidRDefault="00ED4B84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eastAsia="zh-CN"/>
              </w:rPr>
            </w:pPr>
          </w:p>
        </w:tc>
      </w:tr>
      <w:tr w:rsidR="00ED4B84" w:rsidRPr="00887BE4" w:rsidTr="00815184">
        <w:trPr>
          <w:jc w:val="center"/>
        </w:trPr>
        <w:tc>
          <w:tcPr>
            <w:tcW w:w="487" w:type="dxa"/>
            <w:vMerge/>
            <w:vAlign w:val="center"/>
          </w:tcPr>
          <w:p w:rsidR="00ED4B84" w:rsidRPr="00887BE4" w:rsidRDefault="00ED4B84" w:rsidP="0003641F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ED4B84" w:rsidRPr="00E31437" w:rsidRDefault="00ED4B84" w:rsidP="0003641F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知识整合能力</w:t>
            </w:r>
          </w:p>
        </w:tc>
        <w:tc>
          <w:tcPr>
            <w:tcW w:w="5043" w:type="dxa"/>
            <w:gridSpan w:val="2"/>
            <w:vAlign w:val="center"/>
          </w:tcPr>
          <w:p w:rsidR="00ED4B84" w:rsidRPr="0091565E" w:rsidRDefault="00ED4B84" w:rsidP="00B04410">
            <w:pPr>
              <w:autoSpaceDE/>
              <w:autoSpaceDN/>
              <w:rPr>
                <w:rFonts w:cs="Times New Roman"/>
                <w:sz w:val="18"/>
                <w:szCs w:val="18"/>
                <w:lang w:eastAsia="zh-CN"/>
              </w:rPr>
            </w:pPr>
            <w:r w:rsidRPr="0091565E">
              <w:rPr>
                <w:rFonts w:cs="Times New Roman"/>
                <w:sz w:val="18"/>
                <w:szCs w:val="18"/>
                <w:lang w:eastAsia="zh-CN"/>
              </w:rPr>
              <w:t>了解拟任教学科与其他学科的联系，</w:t>
            </w:r>
            <w:r w:rsidRPr="0091565E">
              <w:rPr>
                <w:rFonts w:cs="Times New Roman" w:hint="eastAsia"/>
                <w:sz w:val="18"/>
                <w:szCs w:val="18"/>
                <w:lang w:eastAsia="zh-CN"/>
              </w:rPr>
              <w:t>了解</w:t>
            </w:r>
            <w:r w:rsidRPr="0091565E">
              <w:rPr>
                <w:rFonts w:cs="Times New Roman"/>
                <w:sz w:val="18"/>
                <w:szCs w:val="18"/>
                <w:lang w:eastAsia="zh-CN"/>
              </w:rPr>
              <w:t>学习科学</w:t>
            </w:r>
            <w:r w:rsidRPr="0091565E">
              <w:rPr>
                <w:rFonts w:cs="Times New Roman" w:hint="eastAsia"/>
                <w:sz w:val="18"/>
                <w:szCs w:val="18"/>
                <w:lang w:eastAsia="zh-CN"/>
              </w:rPr>
              <w:t>相关</w:t>
            </w:r>
            <w:r w:rsidRPr="0091565E">
              <w:rPr>
                <w:rFonts w:cs="Times New Roman"/>
                <w:sz w:val="18"/>
                <w:szCs w:val="18"/>
                <w:lang w:eastAsia="zh-CN"/>
              </w:rPr>
              <w:t>知识，掌握学科教学知识与策略，能</w:t>
            </w:r>
            <w:r w:rsidRPr="0091565E">
              <w:rPr>
                <w:rFonts w:cs="Times New Roman" w:hint="eastAsia"/>
                <w:sz w:val="18"/>
                <w:szCs w:val="18"/>
                <w:lang w:eastAsia="zh-CN"/>
              </w:rPr>
              <w:t>够结合社会生活实践，</w:t>
            </w:r>
            <w:r w:rsidRPr="0091565E">
              <w:rPr>
                <w:rFonts w:cs="Times New Roman"/>
                <w:sz w:val="18"/>
                <w:szCs w:val="18"/>
                <w:lang w:eastAsia="zh-CN"/>
              </w:rPr>
              <w:t>有效开展学科教学活动。</w:t>
            </w:r>
          </w:p>
        </w:tc>
        <w:tc>
          <w:tcPr>
            <w:tcW w:w="1140" w:type="dxa"/>
            <w:vAlign w:val="center"/>
          </w:tcPr>
          <w:p w:rsidR="00ED4B84" w:rsidRPr="0020343E" w:rsidRDefault="00ED4B84" w:rsidP="0003641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887BE4">
              <w:rPr>
                <w:color w:val="231916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26" w:type="dxa"/>
            <w:vAlign w:val="center"/>
          </w:tcPr>
          <w:p w:rsidR="00ED4B84" w:rsidRPr="00887BE4" w:rsidRDefault="00ED4B84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28681F" w:rsidRPr="00887BE4" w:rsidTr="00815184">
        <w:trPr>
          <w:jc w:val="center"/>
        </w:trPr>
        <w:tc>
          <w:tcPr>
            <w:tcW w:w="487" w:type="dxa"/>
            <w:vMerge w:val="restart"/>
            <w:vAlign w:val="center"/>
          </w:tcPr>
          <w:p w:rsidR="00A07F7D" w:rsidRPr="00A07F7D" w:rsidRDefault="0028681F" w:rsidP="00A07F7D">
            <w:pPr>
              <w:pStyle w:val="TableParagraph"/>
              <w:jc w:val="center"/>
              <w:rPr>
                <w:rFonts w:ascii="Times New Roman" w:eastAsiaTheme="minorEastAsia"/>
                <w:bCs/>
                <w:sz w:val="18"/>
                <w:szCs w:val="18"/>
              </w:rPr>
            </w:pPr>
            <w:r w:rsidRPr="00A07F7D">
              <w:rPr>
                <w:rFonts w:ascii="Times New Roman" w:eastAsiaTheme="minorEastAsia" w:hint="eastAsia"/>
                <w:bCs/>
                <w:sz w:val="18"/>
                <w:szCs w:val="18"/>
              </w:rPr>
              <w:t>教</w:t>
            </w:r>
          </w:p>
          <w:p w:rsidR="00A07F7D" w:rsidRPr="00A07F7D" w:rsidRDefault="0028681F" w:rsidP="0003641F">
            <w:pPr>
              <w:pStyle w:val="TableParagraph"/>
              <w:jc w:val="center"/>
              <w:rPr>
                <w:rFonts w:ascii="Times New Roman" w:eastAsiaTheme="minorEastAsia"/>
                <w:bCs/>
                <w:sz w:val="18"/>
                <w:szCs w:val="18"/>
              </w:rPr>
            </w:pPr>
            <w:r w:rsidRPr="00A07F7D">
              <w:rPr>
                <w:rFonts w:ascii="Times New Roman" w:eastAsiaTheme="minorEastAsia" w:hint="eastAsia"/>
                <w:bCs/>
                <w:sz w:val="18"/>
                <w:szCs w:val="18"/>
              </w:rPr>
              <w:t>学</w:t>
            </w:r>
          </w:p>
          <w:p w:rsidR="00A07F7D" w:rsidRPr="00A07F7D" w:rsidRDefault="0028681F" w:rsidP="0003641F">
            <w:pPr>
              <w:pStyle w:val="TableParagraph"/>
              <w:jc w:val="center"/>
              <w:rPr>
                <w:rFonts w:ascii="Times New Roman" w:eastAsiaTheme="minorEastAsia"/>
                <w:bCs/>
                <w:sz w:val="18"/>
                <w:szCs w:val="18"/>
              </w:rPr>
            </w:pPr>
            <w:r w:rsidRPr="00A07F7D">
              <w:rPr>
                <w:rFonts w:ascii="Times New Roman" w:eastAsiaTheme="minorEastAsia" w:hint="eastAsia"/>
                <w:bCs/>
                <w:sz w:val="18"/>
                <w:szCs w:val="18"/>
              </w:rPr>
              <w:t>设</w:t>
            </w:r>
          </w:p>
          <w:p w:rsidR="0028681F" w:rsidRPr="00A07F7D" w:rsidRDefault="0028681F" w:rsidP="0003641F">
            <w:pPr>
              <w:pStyle w:val="TableParagraph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A07F7D">
              <w:rPr>
                <w:rFonts w:ascii="Times New Roman" w:eastAsiaTheme="minorEastAsia" w:hint="eastAsia"/>
                <w:bCs/>
                <w:sz w:val="18"/>
                <w:szCs w:val="18"/>
              </w:rPr>
              <w:t>计</w:t>
            </w:r>
          </w:p>
          <w:p w:rsidR="0028681F" w:rsidRPr="00F55B90" w:rsidRDefault="0028681F" w:rsidP="00F55B90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30</w:t>
            </w:r>
            <w:r w:rsidRPr="00887BE4">
              <w:rPr>
                <w:color w:val="231916"/>
                <w:w w:val="102"/>
                <w:sz w:val="18"/>
                <w:szCs w:val="18"/>
              </w:rPr>
              <w:t>%</w:t>
            </w:r>
          </w:p>
        </w:tc>
        <w:tc>
          <w:tcPr>
            <w:tcW w:w="1372" w:type="dxa"/>
            <w:vAlign w:val="center"/>
          </w:tcPr>
          <w:p w:rsidR="0028681F" w:rsidRPr="00E31437" w:rsidRDefault="0028681F" w:rsidP="0003641F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熟悉课标</w:t>
            </w:r>
          </w:p>
        </w:tc>
        <w:tc>
          <w:tcPr>
            <w:tcW w:w="5043" w:type="dxa"/>
            <w:gridSpan w:val="2"/>
            <w:vAlign w:val="center"/>
          </w:tcPr>
          <w:p w:rsidR="0028681F" w:rsidRPr="0091565E" w:rsidRDefault="0028681F" w:rsidP="00B04410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91565E">
              <w:rPr>
                <w:rFonts w:cs="Times New Roman"/>
                <w:sz w:val="18"/>
                <w:szCs w:val="18"/>
                <w:lang w:eastAsia="zh-CN"/>
              </w:rPr>
              <w:t>熟悉拟任教学科的课程标准和教材，理解教材的编写逻辑和体系结构，能够正确处理课标与教材的关系，具有依据课标进行教学的意识和习惯。</w:t>
            </w:r>
          </w:p>
        </w:tc>
        <w:tc>
          <w:tcPr>
            <w:tcW w:w="1140" w:type="dxa"/>
            <w:vAlign w:val="center"/>
          </w:tcPr>
          <w:p w:rsidR="0028681F" w:rsidRPr="0020343E" w:rsidRDefault="00A5167B" w:rsidP="0003641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26" w:type="dxa"/>
            <w:vAlign w:val="center"/>
          </w:tcPr>
          <w:p w:rsidR="0028681F" w:rsidRPr="00887BE4" w:rsidRDefault="0028681F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28681F" w:rsidRPr="00887BE4" w:rsidTr="00815184">
        <w:trPr>
          <w:trHeight w:val="482"/>
          <w:jc w:val="center"/>
        </w:trPr>
        <w:tc>
          <w:tcPr>
            <w:tcW w:w="487" w:type="dxa"/>
            <w:vMerge/>
            <w:vAlign w:val="center"/>
          </w:tcPr>
          <w:p w:rsidR="0028681F" w:rsidRPr="00887BE4" w:rsidRDefault="0028681F" w:rsidP="0003641F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28681F" w:rsidRPr="00E31437" w:rsidRDefault="0028681F" w:rsidP="0003641F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基本技能</w:t>
            </w:r>
          </w:p>
        </w:tc>
        <w:tc>
          <w:tcPr>
            <w:tcW w:w="5043" w:type="dxa"/>
            <w:gridSpan w:val="2"/>
            <w:vAlign w:val="center"/>
          </w:tcPr>
          <w:p w:rsidR="0028681F" w:rsidRPr="0091565E" w:rsidRDefault="0028681F" w:rsidP="00B04410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91565E">
              <w:rPr>
                <w:rFonts w:cs="Times New Roman"/>
                <w:sz w:val="18"/>
                <w:szCs w:val="18"/>
                <w:lang w:eastAsia="zh-CN"/>
              </w:rPr>
              <w:t>具备钢笔字、毛笔字、粉笔字</w:t>
            </w:r>
            <w:r w:rsidRPr="0091565E">
              <w:rPr>
                <w:rFonts w:cs="Times New Roman" w:hint="eastAsia"/>
                <w:sz w:val="18"/>
                <w:szCs w:val="18"/>
                <w:lang w:eastAsia="zh-CN"/>
              </w:rPr>
              <w:t>、</w:t>
            </w:r>
            <w:r w:rsidRPr="0091565E">
              <w:rPr>
                <w:rFonts w:cs="Times New Roman"/>
                <w:sz w:val="18"/>
                <w:szCs w:val="18"/>
                <w:lang w:eastAsia="zh-CN"/>
              </w:rPr>
              <w:t>普通话</w:t>
            </w:r>
            <w:r w:rsidRPr="0091565E">
              <w:rPr>
                <w:rFonts w:cs="Times New Roman" w:hint="eastAsia"/>
                <w:sz w:val="18"/>
                <w:szCs w:val="18"/>
                <w:lang w:eastAsia="zh-CN"/>
              </w:rPr>
              <w:t>与相关学科实验操作</w:t>
            </w:r>
            <w:r w:rsidRPr="0091565E">
              <w:rPr>
                <w:rFonts w:cs="Times New Roman"/>
                <w:sz w:val="18"/>
                <w:szCs w:val="18"/>
                <w:lang w:eastAsia="zh-CN"/>
              </w:rPr>
              <w:t>等教学基本功</w:t>
            </w:r>
            <w:r w:rsidR="00FC5C4D">
              <w:rPr>
                <w:rFonts w:cs="Times New Roman" w:hint="eastAsia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140" w:type="dxa"/>
            <w:vAlign w:val="center"/>
          </w:tcPr>
          <w:p w:rsidR="0028681F" w:rsidRPr="0020343E" w:rsidRDefault="00A5167B" w:rsidP="0003641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26" w:type="dxa"/>
            <w:vAlign w:val="center"/>
          </w:tcPr>
          <w:p w:rsidR="0028681F" w:rsidRPr="00887BE4" w:rsidRDefault="0028681F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28681F" w:rsidRPr="00887BE4" w:rsidTr="00815184">
        <w:trPr>
          <w:jc w:val="center"/>
        </w:trPr>
        <w:tc>
          <w:tcPr>
            <w:tcW w:w="487" w:type="dxa"/>
            <w:vMerge/>
            <w:vAlign w:val="center"/>
          </w:tcPr>
          <w:p w:rsidR="0028681F" w:rsidRPr="00887BE4" w:rsidRDefault="0028681F" w:rsidP="0003641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28681F" w:rsidRPr="00887BE4" w:rsidRDefault="0028681F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学情分析</w:t>
            </w:r>
          </w:p>
        </w:tc>
        <w:tc>
          <w:tcPr>
            <w:tcW w:w="5043" w:type="dxa"/>
            <w:gridSpan w:val="2"/>
            <w:vAlign w:val="center"/>
          </w:tcPr>
          <w:p w:rsidR="0028681F" w:rsidRPr="0091565E" w:rsidRDefault="0028681F" w:rsidP="00B04410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91565E">
              <w:rPr>
                <w:rFonts w:cs="Times New Roman"/>
                <w:sz w:val="18"/>
                <w:szCs w:val="18"/>
                <w:lang w:eastAsia="zh-CN"/>
              </w:rPr>
              <w:t>了解分析中学生学习需求的基本方法，能根据学生已有的知识水平、学习经验和兴趣特点，分析教学内容与学生已有知识经验的联系</w:t>
            </w:r>
            <w:r w:rsidR="00FC5C4D">
              <w:rPr>
                <w:rFonts w:cs="Times New Roman" w:hint="eastAsia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140" w:type="dxa"/>
            <w:vAlign w:val="center"/>
          </w:tcPr>
          <w:p w:rsidR="0028681F" w:rsidRPr="0020343E" w:rsidRDefault="0028681F" w:rsidP="0003641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887BE4">
              <w:rPr>
                <w:color w:val="231916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26" w:type="dxa"/>
            <w:vAlign w:val="center"/>
          </w:tcPr>
          <w:p w:rsidR="0028681F" w:rsidRPr="00887BE4" w:rsidRDefault="0028681F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28681F" w:rsidRPr="00887BE4" w:rsidTr="00815184">
        <w:trPr>
          <w:trHeight w:val="1167"/>
          <w:jc w:val="center"/>
        </w:trPr>
        <w:tc>
          <w:tcPr>
            <w:tcW w:w="487" w:type="dxa"/>
            <w:vMerge/>
            <w:vAlign w:val="center"/>
          </w:tcPr>
          <w:p w:rsidR="0028681F" w:rsidRPr="00887BE4" w:rsidRDefault="0028681F" w:rsidP="0003641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28681F" w:rsidRPr="00887BE4" w:rsidRDefault="0028681F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教案设计</w:t>
            </w:r>
          </w:p>
        </w:tc>
        <w:tc>
          <w:tcPr>
            <w:tcW w:w="5043" w:type="dxa"/>
            <w:gridSpan w:val="2"/>
            <w:vAlign w:val="center"/>
          </w:tcPr>
          <w:p w:rsidR="0028681F" w:rsidRPr="0091565E" w:rsidRDefault="0028681F" w:rsidP="00B04410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91565E">
              <w:rPr>
                <w:rFonts w:cs="Times New Roman"/>
                <w:sz w:val="18"/>
                <w:szCs w:val="18"/>
                <w:lang w:eastAsia="zh-CN"/>
              </w:rPr>
              <w:t>准确把握教学内容，理解本课（单元）在教材中的地位以及与其他</w:t>
            </w:r>
            <w:r w:rsidRPr="0091565E">
              <w:rPr>
                <w:rFonts w:cs="Times New Roman" w:hint="eastAsia"/>
                <w:sz w:val="18"/>
                <w:szCs w:val="18"/>
                <w:lang w:eastAsia="zh-CN"/>
              </w:rPr>
              <w:t>课（</w:t>
            </w:r>
            <w:r w:rsidRPr="0091565E">
              <w:rPr>
                <w:rFonts w:cs="Times New Roman"/>
                <w:sz w:val="18"/>
                <w:szCs w:val="18"/>
                <w:lang w:eastAsia="zh-CN"/>
              </w:rPr>
              <w:t>单元</w:t>
            </w:r>
            <w:r w:rsidRPr="0091565E">
              <w:rPr>
                <w:rFonts w:cs="Times New Roman" w:hint="eastAsia"/>
                <w:sz w:val="18"/>
                <w:szCs w:val="18"/>
                <w:lang w:eastAsia="zh-CN"/>
              </w:rPr>
              <w:t>）</w:t>
            </w:r>
            <w:r w:rsidRPr="0091565E">
              <w:rPr>
                <w:rFonts w:cs="Times New Roman"/>
                <w:sz w:val="18"/>
                <w:szCs w:val="18"/>
                <w:lang w:eastAsia="zh-CN"/>
              </w:rPr>
              <w:t>的关系，能根据课程标准要求和学情分析确定恰当的学习目标和学习重点，设计学习活动，选择适当的学习资源和教学方法，合理安排教学过程和环节，科学设计评价内容与方式，形成教案与学案。</w:t>
            </w:r>
          </w:p>
        </w:tc>
        <w:tc>
          <w:tcPr>
            <w:tcW w:w="1140" w:type="dxa"/>
            <w:vAlign w:val="center"/>
          </w:tcPr>
          <w:p w:rsidR="0028681F" w:rsidRPr="0020343E" w:rsidRDefault="00A5167B" w:rsidP="0003641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026" w:type="dxa"/>
            <w:vAlign w:val="center"/>
          </w:tcPr>
          <w:p w:rsidR="0028681F" w:rsidRPr="00887BE4" w:rsidRDefault="0028681F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28681F" w:rsidRPr="00887BE4" w:rsidTr="00815184">
        <w:trPr>
          <w:jc w:val="center"/>
        </w:trPr>
        <w:tc>
          <w:tcPr>
            <w:tcW w:w="487" w:type="dxa"/>
            <w:vMerge w:val="restart"/>
            <w:vAlign w:val="center"/>
          </w:tcPr>
          <w:p w:rsidR="00A07F7D" w:rsidRDefault="0028681F" w:rsidP="0003641F">
            <w:pPr>
              <w:pStyle w:val="TableParagraph"/>
              <w:jc w:val="center"/>
              <w:rPr>
                <w:rFonts w:eastAsiaTheme="minorEastAsia"/>
                <w:color w:val="231916"/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课</w:t>
            </w:r>
          </w:p>
          <w:p w:rsidR="00A07F7D" w:rsidRDefault="0028681F" w:rsidP="0003641F">
            <w:pPr>
              <w:pStyle w:val="TableParagraph"/>
              <w:jc w:val="center"/>
              <w:rPr>
                <w:rFonts w:eastAsiaTheme="minorEastAsia"/>
                <w:color w:val="231916"/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程</w:t>
            </w:r>
          </w:p>
          <w:p w:rsidR="00A07F7D" w:rsidRDefault="0028681F" w:rsidP="0003641F">
            <w:pPr>
              <w:pStyle w:val="TableParagraph"/>
              <w:jc w:val="center"/>
              <w:rPr>
                <w:rFonts w:eastAsiaTheme="minorEastAsia"/>
                <w:color w:val="231916"/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实</w:t>
            </w:r>
          </w:p>
          <w:p w:rsidR="0028681F" w:rsidRPr="00887BE4" w:rsidRDefault="0028681F" w:rsidP="0003641F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施</w:t>
            </w:r>
          </w:p>
          <w:p w:rsidR="0028681F" w:rsidRPr="00F55B90" w:rsidRDefault="0028681F" w:rsidP="00F55B90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40</w:t>
            </w:r>
            <w:r w:rsidRPr="00887BE4">
              <w:rPr>
                <w:color w:val="231916"/>
                <w:w w:val="102"/>
                <w:sz w:val="18"/>
                <w:szCs w:val="18"/>
              </w:rPr>
              <w:t>%</w:t>
            </w:r>
          </w:p>
        </w:tc>
        <w:tc>
          <w:tcPr>
            <w:tcW w:w="1372" w:type="dxa"/>
            <w:vAlign w:val="center"/>
          </w:tcPr>
          <w:p w:rsidR="0028681F" w:rsidRPr="00E31437" w:rsidRDefault="0028681F" w:rsidP="0003641F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情境创设</w:t>
            </w:r>
          </w:p>
        </w:tc>
        <w:tc>
          <w:tcPr>
            <w:tcW w:w="5043" w:type="dxa"/>
            <w:gridSpan w:val="2"/>
            <w:vAlign w:val="center"/>
          </w:tcPr>
          <w:p w:rsidR="0028681F" w:rsidRPr="0091565E" w:rsidRDefault="0028681F" w:rsidP="00B04410">
            <w:pPr>
              <w:autoSpaceDE/>
              <w:autoSpaceDN/>
              <w:rPr>
                <w:rFonts w:cs="Times New Roman"/>
                <w:sz w:val="18"/>
                <w:szCs w:val="18"/>
                <w:lang w:eastAsia="zh-CN"/>
              </w:rPr>
            </w:pPr>
            <w:r w:rsidRPr="0091565E">
              <w:rPr>
                <w:rFonts w:cs="Times New Roman"/>
                <w:sz w:val="18"/>
                <w:szCs w:val="18"/>
                <w:lang w:eastAsia="zh-CN"/>
              </w:rPr>
              <w:t>能够创设教学情境，建立学习内容与生活经验之间的联系，激发学习兴趣，引导学生积极参与学习活动。</w:t>
            </w:r>
          </w:p>
        </w:tc>
        <w:tc>
          <w:tcPr>
            <w:tcW w:w="1140" w:type="dxa"/>
            <w:vAlign w:val="center"/>
          </w:tcPr>
          <w:p w:rsidR="0028681F" w:rsidRPr="0020343E" w:rsidRDefault="0020343E" w:rsidP="0003641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26" w:type="dxa"/>
            <w:vAlign w:val="center"/>
          </w:tcPr>
          <w:p w:rsidR="0028681F" w:rsidRPr="00887BE4" w:rsidRDefault="0028681F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28681F" w:rsidRPr="00887BE4" w:rsidTr="00815184">
        <w:trPr>
          <w:trHeight w:val="700"/>
          <w:jc w:val="center"/>
        </w:trPr>
        <w:tc>
          <w:tcPr>
            <w:tcW w:w="487" w:type="dxa"/>
            <w:vMerge/>
            <w:vAlign w:val="center"/>
          </w:tcPr>
          <w:p w:rsidR="0028681F" w:rsidRPr="00887BE4" w:rsidRDefault="0028681F" w:rsidP="0003641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28681F" w:rsidRPr="00E31437" w:rsidRDefault="0028681F" w:rsidP="0003641F">
            <w:pPr>
              <w:pStyle w:val="TableParagraph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 w:hint="eastAsia"/>
                <w:sz w:val="18"/>
                <w:szCs w:val="18"/>
              </w:rPr>
              <w:t>教学组织</w:t>
            </w:r>
          </w:p>
        </w:tc>
        <w:tc>
          <w:tcPr>
            <w:tcW w:w="5043" w:type="dxa"/>
            <w:gridSpan w:val="2"/>
            <w:vAlign w:val="center"/>
          </w:tcPr>
          <w:p w:rsidR="0028681F" w:rsidRPr="0091565E" w:rsidRDefault="0028681F" w:rsidP="00B04410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91565E">
              <w:rPr>
                <w:rFonts w:cs="Times New Roman"/>
                <w:sz w:val="18"/>
                <w:szCs w:val="18"/>
                <w:lang w:eastAsia="zh-CN"/>
              </w:rPr>
              <w:t>基本掌握教学组织与课堂管理的形式和策略，能够科学准确地呈现和表达教学内容，控制教学时间和教学节奏，合理设置提问与讨论，引导学生的主动学习和探究学习，达成学习目标</w:t>
            </w:r>
            <w:r w:rsidR="00FC5C4D">
              <w:rPr>
                <w:rFonts w:cs="Times New Roman" w:hint="eastAsia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140" w:type="dxa"/>
            <w:vAlign w:val="center"/>
          </w:tcPr>
          <w:p w:rsidR="0028681F" w:rsidRPr="0020343E" w:rsidRDefault="00A5167B" w:rsidP="0003641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20343E">
              <w:rPr>
                <w:rFonts w:hint="eastAsia"/>
                <w:color w:val="231916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026" w:type="dxa"/>
            <w:vAlign w:val="center"/>
          </w:tcPr>
          <w:p w:rsidR="0028681F" w:rsidRPr="00887BE4" w:rsidRDefault="0028681F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eastAsia="zh-CN"/>
              </w:rPr>
            </w:pPr>
          </w:p>
        </w:tc>
      </w:tr>
      <w:tr w:rsidR="0028681F" w:rsidRPr="00887BE4" w:rsidTr="00815184">
        <w:trPr>
          <w:trHeight w:val="934"/>
          <w:jc w:val="center"/>
        </w:trPr>
        <w:tc>
          <w:tcPr>
            <w:tcW w:w="487" w:type="dxa"/>
            <w:vMerge/>
            <w:vAlign w:val="center"/>
          </w:tcPr>
          <w:p w:rsidR="0028681F" w:rsidRPr="00887BE4" w:rsidRDefault="0028681F" w:rsidP="0003641F">
            <w:pPr>
              <w:pStyle w:val="TableParagraph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28681F" w:rsidRPr="00E31437" w:rsidRDefault="0028681F" w:rsidP="0003641F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学习指导</w:t>
            </w:r>
          </w:p>
        </w:tc>
        <w:tc>
          <w:tcPr>
            <w:tcW w:w="5043" w:type="dxa"/>
            <w:gridSpan w:val="2"/>
            <w:vAlign w:val="center"/>
          </w:tcPr>
          <w:p w:rsidR="0028681F" w:rsidRPr="00B04410" w:rsidRDefault="0028681F" w:rsidP="00B04410">
            <w:pPr>
              <w:pStyle w:val="a4"/>
              <w:autoSpaceDE/>
              <w:autoSpaceDN/>
              <w:rPr>
                <w:rFonts w:cs="Times New Roman"/>
                <w:sz w:val="18"/>
                <w:szCs w:val="18"/>
                <w:lang w:eastAsia="zh-CN"/>
              </w:rPr>
            </w:pPr>
            <w:r w:rsidRPr="0091565E">
              <w:rPr>
                <w:rFonts w:cs="Times New Roman"/>
                <w:sz w:val="18"/>
                <w:szCs w:val="18"/>
                <w:lang w:eastAsia="zh-CN"/>
              </w:rPr>
              <w:t>能够依据学科特点、中学生认知特征和个体差异，指导学生开展自主、合作、探究性学习，注重</w:t>
            </w:r>
            <w:r w:rsidRPr="0091565E">
              <w:rPr>
                <w:rFonts w:cs="Times New Roman" w:hint="eastAsia"/>
                <w:sz w:val="18"/>
                <w:szCs w:val="18"/>
                <w:lang w:eastAsia="zh-CN"/>
              </w:rPr>
              <w:t>差异化教学和</w:t>
            </w:r>
            <w:r w:rsidRPr="0091565E">
              <w:rPr>
                <w:rFonts w:cs="Times New Roman"/>
                <w:sz w:val="18"/>
                <w:szCs w:val="18"/>
                <w:lang w:eastAsia="zh-CN"/>
              </w:rPr>
              <w:t>个别化指导</w:t>
            </w:r>
            <w:r w:rsidRPr="0091565E">
              <w:rPr>
                <w:rFonts w:cs="Times New Roman" w:hint="eastAsia"/>
                <w:sz w:val="18"/>
                <w:szCs w:val="18"/>
                <w:lang w:eastAsia="zh-CN"/>
              </w:rPr>
              <w:t>。具备</w:t>
            </w:r>
            <w:r w:rsidRPr="0091565E">
              <w:rPr>
                <w:rFonts w:cs="Times New Roman"/>
                <w:sz w:val="18"/>
                <w:szCs w:val="18"/>
                <w:lang w:eastAsia="zh-CN"/>
              </w:rPr>
              <w:t>合理选择与整合信息技术资源，为学</w:t>
            </w:r>
            <w:r w:rsidRPr="0091565E">
              <w:rPr>
                <w:rFonts w:cs="Times New Roman" w:hint="eastAsia"/>
                <w:sz w:val="18"/>
                <w:szCs w:val="18"/>
                <w:lang w:eastAsia="zh-CN"/>
              </w:rPr>
              <w:t>生</w:t>
            </w:r>
            <w:r w:rsidRPr="0091565E">
              <w:rPr>
                <w:rFonts w:cs="Times New Roman"/>
                <w:sz w:val="18"/>
                <w:szCs w:val="18"/>
                <w:lang w:eastAsia="zh-CN"/>
              </w:rPr>
              <w:t>提供丰富的学习机会和个性化学习</w:t>
            </w:r>
            <w:r w:rsidRPr="0091565E">
              <w:rPr>
                <w:rFonts w:cs="Times New Roman" w:hint="eastAsia"/>
                <w:sz w:val="18"/>
                <w:szCs w:val="18"/>
                <w:lang w:eastAsia="zh-CN"/>
              </w:rPr>
              <w:t>的能力</w:t>
            </w:r>
            <w:r w:rsidRPr="0091565E">
              <w:rPr>
                <w:rFonts w:cs="Times New Roman"/>
                <w:sz w:val="18"/>
                <w:szCs w:val="18"/>
                <w:lang w:eastAsia="zh-CN"/>
              </w:rPr>
              <w:t>体验。</w:t>
            </w:r>
          </w:p>
        </w:tc>
        <w:tc>
          <w:tcPr>
            <w:tcW w:w="1140" w:type="dxa"/>
            <w:vAlign w:val="center"/>
          </w:tcPr>
          <w:p w:rsidR="0028681F" w:rsidRPr="0020343E" w:rsidRDefault="0020343E" w:rsidP="0003641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26" w:type="dxa"/>
            <w:vAlign w:val="center"/>
          </w:tcPr>
          <w:p w:rsidR="0028681F" w:rsidRPr="00887BE4" w:rsidRDefault="0028681F" w:rsidP="0003641F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28681F" w:rsidRPr="00887BE4" w:rsidTr="00815184">
        <w:trPr>
          <w:trHeight w:val="1167"/>
          <w:jc w:val="center"/>
        </w:trPr>
        <w:tc>
          <w:tcPr>
            <w:tcW w:w="487" w:type="dxa"/>
            <w:vMerge/>
            <w:vAlign w:val="center"/>
          </w:tcPr>
          <w:p w:rsidR="0028681F" w:rsidRPr="00887BE4" w:rsidRDefault="0028681F" w:rsidP="0003641F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28681F" w:rsidRPr="00887BE4" w:rsidRDefault="0028681F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教学评价</w:t>
            </w:r>
          </w:p>
        </w:tc>
        <w:tc>
          <w:tcPr>
            <w:tcW w:w="5043" w:type="dxa"/>
            <w:gridSpan w:val="2"/>
            <w:vAlign w:val="center"/>
          </w:tcPr>
          <w:p w:rsidR="0028681F" w:rsidRPr="0091565E" w:rsidRDefault="0028681F" w:rsidP="00B04410">
            <w:pPr>
              <w:rPr>
                <w:sz w:val="18"/>
                <w:szCs w:val="18"/>
                <w:lang w:eastAsia="zh-CN"/>
              </w:rPr>
            </w:pPr>
            <w:r w:rsidRPr="0091565E">
              <w:rPr>
                <w:rFonts w:cs="Times New Roman"/>
                <w:sz w:val="18"/>
                <w:szCs w:val="18"/>
                <w:lang w:eastAsia="zh-CN"/>
              </w:rPr>
              <w:t>树立促进学生学习的评价理念，理解教育评价原理</w:t>
            </w:r>
            <w:r w:rsidRPr="0091565E">
              <w:rPr>
                <w:rFonts w:cs="Times New Roman" w:hint="eastAsia"/>
                <w:sz w:val="18"/>
                <w:szCs w:val="18"/>
                <w:lang w:eastAsia="zh-CN"/>
              </w:rPr>
              <w:t>，</w:t>
            </w:r>
            <w:r w:rsidRPr="0091565E">
              <w:rPr>
                <w:rFonts w:cs="Times New Roman"/>
                <w:sz w:val="18"/>
                <w:szCs w:val="18"/>
                <w:lang w:eastAsia="zh-CN"/>
              </w:rPr>
              <w:t>合理选取和运用评价工具，评价学习活动和学习成果。能够利用技术工具收集学生学习反馈，跟踪、分析教学与学生学习过程中存在的问题与不足，形成基于学生学习情况诊断</w:t>
            </w:r>
            <w:r w:rsidRPr="0091565E">
              <w:rPr>
                <w:rFonts w:cs="Times New Roman" w:hint="eastAsia"/>
                <w:sz w:val="18"/>
                <w:szCs w:val="18"/>
                <w:lang w:eastAsia="zh-CN"/>
              </w:rPr>
              <w:t>和改进</w:t>
            </w:r>
            <w:r w:rsidRPr="0091565E">
              <w:rPr>
                <w:rFonts w:cs="Times New Roman"/>
                <w:sz w:val="18"/>
                <w:szCs w:val="18"/>
                <w:lang w:eastAsia="zh-CN"/>
              </w:rPr>
              <w:t>教学的意识。</w:t>
            </w:r>
          </w:p>
        </w:tc>
        <w:tc>
          <w:tcPr>
            <w:tcW w:w="1140" w:type="dxa"/>
            <w:vAlign w:val="center"/>
          </w:tcPr>
          <w:p w:rsidR="0028681F" w:rsidRPr="0020343E" w:rsidRDefault="0028681F" w:rsidP="0003641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887BE4">
              <w:rPr>
                <w:color w:val="231916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26" w:type="dxa"/>
            <w:vAlign w:val="center"/>
          </w:tcPr>
          <w:p w:rsidR="0028681F" w:rsidRPr="00887BE4" w:rsidRDefault="0028681F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eastAsia="zh-CN"/>
              </w:rPr>
            </w:pPr>
          </w:p>
        </w:tc>
      </w:tr>
      <w:tr w:rsidR="0028681F" w:rsidRPr="00887BE4" w:rsidTr="00815184">
        <w:trPr>
          <w:trHeight w:val="539"/>
          <w:jc w:val="center"/>
        </w:trPr>
        <w:tc>
          <w:tcPr>
            <w:tcW w:w="487" w:type="dxa"/>
            <w:vAlign w:val="center"/>
          </w:tcPr>
          <w:p w:rsidR="0028681F" w:rsidRPr="00887BE4" w:rsidRDefault="0028681F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28681F" w:rsidRPr="00887BE4" w:rsidRDefault="0028681F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043" w:type="dxa"/>
            <w:gridSpan w:val="2"/>
            <w:vAlign w:val="center"/>
          </w:tcPr>
          <w:p w:rsidR="0028681F" w:rsidRPr="00887BE4" w:rsidRDefault="0028681F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140" w:type="dxa"/>
            <w:vAlign w:val="center"/>
          </w:tcPr>
          <w:p w:rsidR="0028681F" w:rsidRPr="00887BE4" w:rsidRDefault="0028681F" w:rsidP="0028681F">
            <w:pPr>
              <w:pStyle w:val="TableParagraph"/>
              <w:jc w:val="center"/>
              <w:rPr>
                <w:sz w:val="18"/>
                <w:szCs w:val="18"/>
              </w:rPr>
            </w:pPr>
            <w:r w:rsidRPr="00887BE4">
              <w:rPr>
                <w:color w:val="231916"/>
                <w:sz w:val="18"/>
                <w:szCs w:val="18"/>
              </w:rPr>
              <w:t>总分</w:t>
            </w:r>
          </w:p>
        </w:tc>
        <w:tc>
          <w:tcPr>
            <w:tcW w:w="1026" w:type="dxa"/>
            <w:vAlign w:val="center"/>
          </w:tcPr>
          <w:p w:rsidR="0028681F" w:rsidRPr="00887BE4" w:rsidRDefault="0028681F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03641F" w:rsidRPr="00887BE4" w:rsidTr="00815184">
        <w:trPr>
          <w:jc w:val="center"/>
        </w:trPr>
        <w:tc>
          <w:tcPr>
            <w:tcW w:w="1859" w:type="dxa"/>
            <w:gridSpan w:val="2"/>
            <w:vAlign w:val="center"/>
          </w:tcPr>
          <w:p w:rsidR="00A07F7D" w:rsidRDefault="00A5167B" w:rsidP="0003641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教学实践</w:t>
            </w:r>
            <w:r w:rsidR="0003641F" w:rsidRPr="00887BE4">
              <w:rPr>
                <w:color w:val="231916"/>
                <w:sz w:val="18"/>
                <w:szCs w:val="18"/>
                <w:lang w:eastAsia="zh-CN"/>
              </w:rPr>
              <w:t>工作</w:t>
            </w:r>
          </w:p>
          <w:p w:rsidR="0003641F" w:rsidRPr="00887BE4" w:rsidRDefault="0003641F" w:rsidP="0003641F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887BE4">
              <w:rPr>
                <w:color w:val="231916"/>
                <w:sz w:val="18"/>
                <w:szCs w:val="18"/>
                <w:lang w:eastAsia="zh-CN"/>
              </w:rPr>
              <w:t>指导教师</w:t>
            </w:r>
          </w:p>
        </w:tc>
        <w:tc>
          <w:tcPr>
            <w:tcW w:w="3239" w:type="dxa"/>
            <w:vAlign w:val="center"/>
          </w:tcPr>
          <w:p w:rsidR="0003641F" w:rsidRPr="00887BE4" w:rsidRDefault="0003641F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eastAsia="zh-CN"/>
              </w:rPr>
            </w:pPr>
          </w:p>
        </w:tc>
        <w:tc>
          <w:tcPr>
            <w:tcW w:w="1804" w:type="dxa"/>
            <w:vAlign w:val="center"/>
          </w:tcPr>
          <w:p w:rsidR="0003641F" w:rsidRPr="00887BE4" w:rsidRDefault="0003641F" w:rsidP="0003641F">
            <w:pPr>
              <w:pStyle w:val="TableParagraph"/>
              <w:jc w:val="center"/>
              <w:rPr>
                <w:sz w:val="18"/>
                <w:szCs w:val="18"/>
              </w:rPr>
            </w:pPr>
            <w:r w:rsidRPr="00887BE4">
              <w:rPr>
                <w:color w:val="231916"/>
                <w:sz w:val="18"/>
                <w:szCs w:val="18"/>
              </w:rPr>
              <w:t>填表日期</w:t>
            </w:r>
          </w:p>
        </w:tc>
        <w:tc>
          <w:tcPr>
            <w:tcW w:w="2166" w:type="dxa"/>
            <w:gridSpan w:val="2"/>
            <w:vAlign w:val="center"/>
          </w:tcPr>
          <w:p w:rsidR="0003641F" w:rsidRPr="00887BE4" w:rsidRDefault="0003641F" w:rsidP="0003641F">
            <w:pPr>
              <w:pStyle w:val="TableParagraph"/>
              <w:ind w:firstLineChars="200" w:firstLine="360"/>
              <w:jc w:val="center"/>
              <w:rPr>
                <w:sz w:val="18"/>
                <w:szCs w:val="18"/>
              </w:rPr>
            </w:pPr>
            <w:r w:rsidRPr="00887BE4">
              <w:rPr>
                <w:color w:val="231916"/>
                <w:sz w:val="18"/>
                <w:szCs w:val="18"/>
              </w:rPr>
              <w:t>年</w:t>
            </w:r>
            <w:r w:rsidR="0077712F">
              <w:rPr>
                <w:rFonts w:hint="eastAsia"/>
                <w:color w:val="231916"/>
                <w:sz w:val="18"/>
                <w:szCs w:val="18"/>
                <w:lang w:eastAsia="zh-CN"/>
              </w:rPr>
              <w:t xml:space="preserve">   </w:t>
            </w:r>
            <w:r w:rsidRPr="00887BE4">
              <w:rPr>
                <w:color w:val="231916"/>
                <w:sz w:val="18"/>
                <w:szCs w:val="18"/>
              </w:rPr>
              <w:t>月</w:t>
            </w:r>
            <w:r w:rsidR="0077712F">
              <w:rPr>
                <w:rFonts w:hint="eastAsia"/>
                <w:color w:val="231916"/>
                <w:sz w:val="18"/>
                <w:szCs w:val="18"/>
                <w:lang w:eastAsia="zh-CN"/>
              </w:rPr>
              <w:t xml:space="preserve">   </w:t>
            </w:r>
            <w:r w:rsidRPr="00887BE4">
              <w:rPr>
                <w:color w:val="231916"/>
                <w:sz w:val="18"/>
                <w:szCs w:val="18"/>
              </w:rPr>
              <w:t>日</w:t>
            </w:r>
          </w:p>
        </w:tc>
      </w:tr>
    </w:tbl>
    <w:p w:rsidR="00103EFA" w:rsidRPr="0028681F" w:rsidRDefault="00103EFA" w:rsidP="004F4324">
      <w:pPr>
        <w:spacing w:before="62"/>
        <w:ind w:leftChars="-193" w:left="-425" w:rightChars="-155" w:right="-341"/>
        <w:rPr>
          <w:sz w:val="18"/>
          <w:szCs w:val="18"/>
        </w:rPr>
      </w:pPr>
    </w:p>
    <w:sectPr w:rsidR="00103EFA" w:rsidRPr="0028681F" w:rsidSect="00103E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5830" w:rsidRDefault="00485830" w:rsidP="004F4324">
      <w:r>
        <w:separator/>
      </w:r>
    </w:p>
  </w:endnote>
  <w:endnote w:type="continuationSeparator" w:id="1">
    <w:p w:rsidR="00485830" w:rsidRDefault="00485830" w:rsidP="004F43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汉仪仿宋KW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5830" w:rsidRDefault="00485830" w:rsidP="004F4324">
      <w:r>
        <w:separator/>
      </w:r>
    </w:p>
  </w:footnote>
  <w:footnote w:type="continuationSeparator" w:id="1">
    <w:p w:rsidR="00485830" w:rsidRDefault="00485830" w:rsidP="004F43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77A"/>
    <w:multiLevelType w:val="multilevel"/>
    <w:tmpl w:val="0119477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D4B84"/>
    <w:rsid w:val="0003641F"/>
    <w:rsid w:val="00062454"/>
    <w:rsid w:val="000F1375"/>
    <w:rsid w:val="00103EFA"/>
    <w:rsid w:val="0020343E"/>
    <w:rsid w:val="0028681F"/>
    <w:rsid w:val="00327F98"/>
    <w:rsid w:val="00387E15"/>
    <w:rsid w:val="00453007"/>
    <w:rsid w:val="004571A0"/>
    <w:rsid w:val="00485830"/>
    <w:rsid w:val="004F4324"/>
    <w:rsid w:val="005252B5"/>
    <w:rsid w:val="00712478"/>
    <w:rsid w:val="0077712F"/>
    <w:rsid w:val="007B6DBC"/>
    <w:rsid w:val="00815184"/>
    <w:rsid w:val="00821203"/>
    <w:rsid w:val="008751EC"/>
    <w:rsid w:val="008B7A8B"/>
    <w:rsid w:val="0091565E"/>
    <w:rsid w:val="00A07F7D"/>
    <w:rsid w:val="00A5167B"/>
    <w:rsid w:val="00AB1544"/>
    <w:rsid w:val="00AE3B72"/>
    <w:rsid w:val="00B04410"/>
    <w:rsid w:val="00BA11C5"/>
    <w:rsid w:val="00CA744B"/>
    <w:rsid w:val="00D23DD8"/>
    <w:rsid w:val="00DF2ACE"/>
    <w:rsid w:val="00E93592"/>
    <w:rsid w:val="00ED4B84"/>
    <w:rsid w:val="00F55B90"/>
    <w:rsid w:val="00FC5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D4B84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4B84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sid w:val="00ED4B84"/>
    <w:rPr>
      <w:sz w:val="28"/>
      <w:szCs w:val="28"/>
    </w:rPr>
  </w:style>
  <w:style w:type="character" w:customStyle="1" w:styleId="Char">
    <w:name w:val="正文文本 Char"/>
    <w:basedOn w:val="a0"/>
    <w:link w:val="a3"/>
    <w:uiPriority w:val="1"/>
    <w:rsid w:val="00ED4B84"/>
    <w:rPr>
      <w:rFonts w:ascii="宋体" w:eastAsia="宋体" w:hAnsi="宋体" w:cs="宋体"/>
      <w:kern w:val="0"/>
      <w:sz w:val="28"/>
      <w:szCs w:val="28"/>
    </w:rPr>
  </w:style>
  <w:style w:type="paragraph" w:styleId="a4">
    <w:name w:val="List Paragraph"/>
    <w:basedOn w:val="a"/>
    <w:uiPriority w:val="99"/>
    <w:qFormat/>
    <w:rsid w:val="00ED4B84"/>
  </w:style>
  <w:style w:type="paragraph" w:customStyle="1" w:styleId="TableParagraph">
    <w:name w:val="Table Paragraph"/>
    <w:basedOn w:val="a"/>
    <w:uiPriority w:val="1"/>
    <w:qFormat/>
    <w:rsid w:val="00ED4B84"/>
  </w:style>
  <w:style w:type="paragraph" w:styleId="a5">
    <w:name w:val="header"/>
    <w:basedOn w:val="a"/>
    <w:link w:val="Char0"/>
    <w:uiPriority w:val="99"/>
    <w:unhideWhenUsed/>
    <w:rsid w:val="004F43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F4324"/>
    <w:rPr>
      <w:rFonts w:ascii="宋体" w:eastAsia="宋体" w:hAnsi="宋体" w:cs="宋体"/>
      <w:kern w:val="0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F432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F4324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163</Words>
  <Characters>933</Characters>
  <Application>Microsoft Office Word</Application>
  <DocSecurity>0</DocSecurity>
  <Lines>7</Lines>
  <Paragraphs>2</Paragraphs>
  <ScaleCrop>false</ScaleCrop>
  <Company>Sky123.Org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10</cp:revision>
  <dcterms:created xsi:type="dcterms:W3CDTF">2021-10-15T02:51:00Z</dcterms:created>
  <dcterms:modified xsi:type="dcterms:W3CDTF">2021-10-26T01:25:00Z</dcterms:modified>
</cp:coreProperties>
</file>